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F9D" w:rsidRDefault="000E7F9D" w:rsidP="000E7F9D">
      <w:pPr>
        <w:pStyle w:val="Titlu"/>
      </w:pPr>
      <w:r>
        <w:rPr>
          <w:noProof/>
          <w:lang w:eastAsia="ro-RO"/>
        </w:rPr>
        <w:drawing>
          <wp:inline distT="0" distB="0" distL="0" distR="0">
            <wp:extent cx="5760720" cy="4320540"/>
            <wp:effectExtent l="19050" t="0" r="0" b="0"/>
            <wp:docPr id="1" name="Imagine 1" descr="C:\Users\mihnea\Desktop\poze iphone\IMG_09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ihnea\Desktop\poze iphone\IMG_099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F9D" w:rsidRDefault="000E7F9D" w:rsidP="000E7F9D">
      <w:pPr>
        <w:pStyle w:val="Titlu"/>
      </w:pPr>
    </w:p>
    <w:p w:rsidR="000E7F9D" w:rsidRDefault="000E7F9D" w:rsidP="000E7F9D">
      <w:pPr>
        <w:pStyle w:val="Titlu"/>
      </w:pPr>
      <w:r>
        <w:t xml:space="preserve">         </w:t>
      </w:r>
      <w:proofErr w:type="spellStart"/>
      <w:r>
        <w:t>Invention</w:t>
      </w:r>
      <w:proofErr w:type="spellEnd"/>
      <w:r>
        <w:t xml:space="preserve"> de </w:t>
      </w:r>
      <w:proofErr w:type="spellStart"/>
      <w:r>
        <w:t>l'automobile</w:t>
      </w:r>
      <w:proofErr w:type="spellEnd"/>
    </w:p>
    <w:p w:rsidR="000E7F9D" w:rsidRDefault="000E7F9D">
      <w:pPr>
        <w:rPr>
          <w:color w:val="00B050"/>
          <w:sz w:val="36"/>
          <w:szCs w:val="36"/>
          <w:lang w:val="fr-FR"/>
        </w:rPr>
      </w:pPr>
    </w:p>
    <w:p w:rsidR="000E7F9D" w:rsidRDefault="000E7F9D">
      <w:pPr>
        <w:rPr>
          <w:color w:val="00B050"/>
          <w:sz w:val="36"/>
          <w:szCs w:val="36"/>
          <w:lang w:val="fr-FR"/>
        </w:rPr>
      </w:pPr>
    </w:p>
    <w:p w:rsidR="000E7F9D" w:rsidRPr="000E7F9D" w:rsidRDefault="000E7F9D">
      <w:pPr>
        <w:rPr>
          <w:color w:val="00B050"/>
          <w:sz w:val="36"/>
          <w:szCs w:val="36"/>
        </w:rPr>
      </w:pPr>
      <w:r w:rsidRPr="000E7F9D">
        <w:rPr>
          <w:color w:val="00B050"/>
          <w:sz w:val="36"/>
          <w:szCs w:val="36"/>
          <w:lang w:val="fr-FR"/>
        </w:rPr>
        <w:t>Histoire de l'automobile</w:t>
      </w:r>
    </w:p>
    <w:p w:rsidR="003018A4" w:rsidRDefault="000E7F9D">
      <w:pPr>
        <w:rPr>
          <w:lang w:val="fr-FR"/>
        </w:rPr>
      </w:pPr>
      <w:r>
        <w:rPr>
          <w:color w:val="7030A0"/>
          <w:sz w:val="52"/>
          <w:szCs w:val="52"/>
        </w:rPr>
        <w:t xml:space="preserve"> </w:t>
      </w:r>
      <w:r w:rsidRPr="000E7F9D">
        <w:rPr>
          <w:color w:val="FF0000"/>
          <w:lang w:val="fr-FR"/>
        </w:rPr>
        <w:t>L'</w:t>
      </w:r>
      <w:r w:rsidRPr="000E7F9D">
        <w:rPr>
          <w:b/>
          <w:bCs/>
          <w:color w:val="FF0000"/>
          <w:lang w:val="fr-FR"/>
        </w:rPr>
        <w:t>histoire de l'automobile</w:t>
      </w:r>
      <w:r w:rsidRPr="000E7F9D">
        <w:rPr>
          <w:color w:val="FF0000"/>
          <w:lang w:val="fr-FR"/>
        </w:rPr>
        <w:t xml:space="preserve"> rend compte de la naissance et de l'évolution de l'</w:t>
      </w:r>
      <w:hyperlink r:id="rId5" w:tooltip="Automobile" w:history="1">
        <w:r w:rsidRPr="000E7F9D">
          <w:rPr>
            <w:rStyle w:val="Hyperlink"/>
            <w:color w:val="FF0000"/>
            <w:lang w:val="fr-FR"/>
          </w:rPr>
          <w:t>automobile</w:t>
        </w:r>
      </w:hyperlink>
      <w:r w:rsidRPr="000E7F9D">
        <w:rPr>
          <w:color w:val="FF0000"/>
          <w:lang w:val="fr-FR"/>
        </w:rPr>
        <w:t xml:space="preserve">, invention technologique majeure qui a considérablement modifié les sociétés de nombreux pays au cours du </w:t>
      </w:r>
      <w:hyperlink r:id="rId6" w:tooltip="XXe siècle" w:history="1">
        <w:r w:rsidRPr="000E7F9D">
          <w:rPr>
            <w:rStyle w:val="romain1"/>
            <w:color w:val="FF0000"/>
            <w:u w:val="single"/>
            <w:lang w:val="fr-FR"/>
          </w:rPr>
          <w:t>XX</w:t>
        </w:r>
        <w:r w:rsidRPr="000E7F9D">
          <w:rPr>
            <w:rStyle w:val="Hyperlink"/>
            <w:color w:val="FF0000"/>
            <w:vertAlign w:val="superscript"/>
            <w:lang w:val="fr-FR"/>
          </w:rPr>
          <w:t>e</w:t>
        </w:r>
        <w:r w:rsidRPr="000E7F9D">
          <w:rPr>
            <w:rStyle w:val="Hyperlink"/>
            <w:color w:val="FF0000"/>
            <w:lang w:val="fr-FR"/>
          </w:rPr>
          <w:t xml:space="preserve"> siècle</w:t>
        </w:r>
      </w:hyperlink>
      <w:r w:rsidRPr="000E7F9D">
        <w:rPr>
          <w:color w:val="FF0000"/>
          <w:lang w:val="fr-FR"/>
        </w:rPr>
        <w:t xml:space="preserve">. Elle prend naissance au </w:t>
      </w:r>
      <w:hyperlink r:id="rId7" w:tooltip="XIXe siècle" w:history="1">
        <w:r w:rsidRPr="000E7F9D">
          <w:rPr>
            <w:rStyle w:val="romain1"/>
            <w:color w:val="FF0000"/>
            <w:u w:val="single"/>
            <w:lang w:val="fr-FR"/>
          </w:rPr>
          <w:t>XIX</w:t>
        </w:r>
        <w:r w:rsidRPr="000E7F9D">
          <w:rPr>
            <w:rStyle w:val="Hyperlink"/>
            <w:color w:val="FF0000"/>
            <w:vertAlign w:val="superscript"/>
            <w:lang w:val="fr-FR"/>
          </w:rPr>
          <w:t>e</w:t>
        </w:r>
        <w:r w:rsidRPr="000E7F9D">
          <w:rPr>
            <w:rStyle w:val="Hyperlink"/>
            <w:color w:val="FF0000"/>
            <w:lang w:val="fr-FR"/>
          </w:rPr>
          <w:t xml:space="preserve"> siècle</w:t>
        </w:r>
      </w:hyperlink>
      <w:r w:rsidRPr="000E7F9D">
        <w:rPr>
          <w:color w:val="FF0000"/>
          <w:lang w:val="fr-FR"/>
        </w:rPr>
        <w:t xml:space="preserve"> lorsque la technique fait la part belle à la </w:t>
      </w:r>
      <w:hyperlink r:id="rId8" w:tooltip="Machine à vapeur" w:history="1">
        <w:r w:rsidRPr="000E7F9D">
          <w:rPr>
            <w:rStyle w:val="Hyperlink"/>
            <w:color w:val="FF0000"/>
            <w:lang w:val="fr-FR"/>
          </w:rPr>
          <w:t>vapeur</w:t>
        </w:r>
      </w:hyperlink>
      <w:r w:rsidRPr="000E7F9D">
        <w:rPr>
          <w:color w:val="FF0000"/>
          <w:lang w:val="fr-FR"/>
        </w:rPr>
        <w:t xml:space="preserve"> comme vecteur d'énergie pour ensuite s'orienter massivement vers le </w:t>
      </w:r>
      <w:hyperlink r:id="rId9" w:tooltip="Pétrole" w:history="1">
        <w:r w:rsidRPr="000E7F9D">
          <w:rPr>
            <w:rStyle w:val="Hyperlink"/>
            <w:color w:val="FF0000"/>
            <w:lang w:val="fr-FR"/>
          </w:rPr>
          <w:t>pétrole</w:t>
        </w:r>
      </w:hyperlink>
      <w:r w:rsidRPr="000E7F9D">
        <w:rPr>
          <w:color w:val="FF0000"/>
          <w:lang w:val="fr-FR"/>
        </w:rPr>
        <w:t xml:space="preserve"> et le </w:t>
      </w:r>
      <w:hyperlink r:id="rId10" w:tooltip="Moteur à explosion" w:history="1">
        <w:r w:rsidRPr="000E7F9D">
          <w:rPr>
            <w:rStyle w:val="Hyperlink"/>
            <w:color w:val="FF0000"/>
            <w:lang w:val="fr-FR"/>
          </w:rPr>
          <w:t>moteur à explosion</w:t>
        </w:r>
      </w:hyperlink>
      <w:r>
        <w:rPr>
          <w:lang w:val="fr-FR"/>
        </w:rPr>
        <w:t>.</w:t>
      </w:r>
    </w:p>
    <w:p w:rsidR="000E7F9D" w:rsidRPr="000E7F9D" w:rsidRDefault="000E7F9D" w:rsidP="000E7F9D">
      <w:pPr>
        <w:pStyle w:val="NormalWeb"/>
        <w:rPr>
          <w:color w:val="0070C0"/>
          <w:lang w:val="fr-FR"/>
        </w:rPr>
      </w:pPr>
      <w:r w:rsidRPr="000E7F9D">
        <w:rPr>
          <w:color w:val="0070C0"/>
          <w:lang w:val="fr-FR"/>
        </w:rPr>
        <w:t xml:space="preserve">L'automobile s'est progressivement imposée dans les pays développés comme le principal mode de transport pour la circulation des individus et des </w:t>
      </w:r>
      <w:hyperlink r:id="rId11" w:tooltip="Transport de marchandises" w:history="1">
        <w:r w:rsidRPr="000E7F9D">
          <w:rPr>
            <w:rStyle w:val="Hyperlink"/>
            <w:color w:val="0070C0"/>
            <w:lang w:val="fr-FR"/>
          </w:rPr>
          <w:t>marchandises</w:t>
        </w:r>
      </w:hyperlink>
      <w:r w:rsidRPr="000E7F9D">
        <w:rPr>
          <w:color w:val="0070C0"/>
          <w:lang w:val="fr-FR"/>
        </w:rPr>
        <w:t xml:space="preserve">. Son industrie a été l'un des secteurs les plus importants et les plus influents depuis la fin de la </w:t>
      </w:r>
      <w:hyperlink r:id="rId12" w:tooltip="Seconde Guerre mondiale" w:history="1">
        <w:r w:rsidRPr="000E7F9D">
          <w:rPr>
            <w:rStyle w:val="Hyperlink"/>
            <w:color w:val="0070C0"/>
            <w:lang w:val="fr-FR"/>
          </w:rPr>
          <w:t>Seconde Guerre mondiale</w:t>
        </w:r>
      </w:hyperlink>
      <w:r w:rsidRPr="000E7F9D">
        <w:rPr>
          <w:color w:val="0070C0"/>
          <w:lang w:val="fr-FR"/>
        </w:rPr>
        <w:t xml:space="preserve"> et son essor mondial en a été spectaculaire. 250 000 automobiles sont dénombrées en </w:t>
      </w:r>
      <w:hyperlink r:id="rId13" w:tooltip="1907" w:history="1">
        <w:r w:rsidRPr="000E7F9D">
          <w:rPr>
            <w:rStyle w:val="Hyperlink"/>
            <w:color w:val="0070C0"/>
            <w:lang w:val="fr-FR"/>
          </w:rPr>
          <w:t>1907</w:t>
        </w:r>
      </w:hyperlink>
      <w:r w:rsidRPr="000E7F9D">
        <w:rPr>
          <w:color w:val="0070C0"/>
          <w:lang w:val="fr-FR"/>
        </w:rPr>
        <w:t xml:space="preserve">, 500 000 en </w:t>
      </w:r>
      <w:hyperlink r:id="rId14" w:tooltip="1914" w:history="1">
        <w:r w:rsidRPr="000E7F9D">
          <w:rPr>
            <w:rStyle w:val="Hyperlink"/>
            <w:color w:val="0070C0"/>
            <w:lang w:val="fr-FR"/>
          </w:rPr>
          <w:t>1914</w:t>
        </w:r>
      </w:hyperlink>
      <w:r w:rsidRPr="000E7F9D">
        <w:rPr>
          <w:color w:val="0070C0"/>
          <w:lang w:val="fr-FR"/>
        </w:rPr>
        <w:t xml:space="preserve"> avec l'apparition de la </w:t>
      </w:r>
      <w:hyperlink r:id="rId15" w:tooltip="Ford T" w:history="1">
        <w:r w:rsidRPr="000E7F9D">
          <w:rPr>
            <w:rStyle w:val="Hyperlink"/>
            <w:color w:val="0070C0"/>
            <w:lang w:val="fr-FR"/>
          </w:rPr>
          <w:t>Ford T</w:t>
        </w:r>
      </w:hyperlink>
      <w:r w:rsidRPr="000E7F9D">
        <w:rPr>
          <w:color w:val="0070C0"/>
          <w:lang w:val="fr-FR"/>
        </w:rPr>
        <w:t xml:space="preserve"> et 50 millions avant la Seconde Guerre mondiale. Le parc automobile triple pendant les </w:t>
      </w:r>
      <w:hyperlink r:id="rId16" w:tooltip="Trente Glorieuses" w:history="1">
        <w:r w:rsidRPr="000E7F9D">
          <w:rPr>
            <w:rStyle w:val="Hyperlink"/>
            <w:color w:val="0070C0"/>
            <w:lang w:val="fr-FR"/>
          </w:rPr>
          <w:t>Trente Glorieuses</w:t>
        </w:r>
      </w:hyperlink>
      <w:r w:rsidRPr="000E7F9D">
        <w:rPr>
          <w:color w:val="0070C0"/>
          <w:lang w:val="fr-FR"/>
        </w:rPr>
        <w:t xml:space="preserve"> et atteint les 300 </w:t>
      </w:r>
      <w:r w:rsidRPr="000E7F9D">
        <w:rPr>
          <w:color w:val="0070C0"/>
          <w:lang w:val="fr-FR"/>
        </w:rPr>
        <w:lastRenderedPageBreak/>
        <w:t xml:space="preserve">millions de véhicules en </w:t>
      </w:r>
      <w:hyperlink r:id="rId17" w:tooltip="1975" w:history="1">
        <w:r w:rsidRPr="000E7F9D">
          <w:rPr>
            <w:rStyle w:val="Hyperlink"/>
            <w:color w:val="0070C0"/>
            <w:lang w:val="fr-FR"/>
          </w:rPr>
          <w:t>1975</w:t>
        </w:r>
      </w:hyperlink>
      <w:r w:rsidRPr="000E7F9D">
        <w:rPr>
          <w:color w:val="0070C0"/>
          <w:lang w:val="fr-FR"/>
        </w:rPr>
        <w:t xml:space="preserve">. En </w:t>
      </w:r>
      <w:hyperlink r:id="rId18" w:tooltip="2007" w:history="1">
        <w:r w:rsidRPr="000E7F9D">
          <w:rPr>
            <w:rStyle w:val="Hyperlink"/>
            <w:color w:val="0070C0"/>
            <w:lang w:val="fr-FR"/>
          </w:rPr>
          <w:t>2007</w:t>
        </w:r>
      </w:hyperlink>
      <w:r w:rsidRPr="000E7F9D">
        <w:rPr>
          <w:color w:val="0070C0"/>
          <w:lang w:val="fr-FR"/>
        </w:rPr>
        <w:t xml:space="preserve">, la production annuelle mondiale de voitures passe le cap des </w:t>
      </w:r>
      <w:r w:rsidRPr="000E7F9D">
        <w:rPr>
          <w:rStyle w:val="nowrap1"/>
          <w:color w:val="0070C0"/>
          <w:lang w:val="fr-FR"/>
        </w:rPr>
        <w:t>70 millions</w:t>
      </w:r>
      <w:r w:rsidRPr="000E7F9D">
        <w:rPr>
          <w:color w:val="0070C0"/>
          <w:lang w:val="fr-FR"/>
        </w:rPr>
        <w:t xml:space="preserve"> d'unités. En </w:t>
      </w:r>
      <w:hyperlink r:id="rId19" w:tooltip="2011" w:history="1">
        <w:r w:rsidRPr="000E7F9D">
          <w:rPr>
            <w:rStyle w:val="Hyperlink"/>
            <w:color w:val="0070C0"/>
            <w:lang w:val="fr-FR"/>
          </w:rPr>
          <w:t>2011</w:t>
        </w:r>
      </w:hyperlink>
      <w:r w:rsidRPr="000E7F9D">
        <w:rPr>
          <w:color w:val="0070C0"/>
          <w:lang w:val="fr-FR"/>
        </w:rPr>
        <w:t xml:space="preserve"> la production d’automobiles au niveau mondial aurait atteint 76 millions</w:t>
      </w:r>
      <w:hyperlink r:id="rId20" w:anchor="cite_note-0" w:history="1">
        <w:r w:rsidRPr="000E7F9D">
          <w:rPr>
            <w:rStyle w:val="citecrochet1"/>
            <w:color w:val="0070C0"/>
            <w:sz w:val="19"/>
            <w:szCs w:val="19"/>
            <w:u w:val="single"/>
            <w:vertAlign w:val="superscript"/>
            <w:lang w:val="fr-FR"/>
          </w:rPr>
          <w:t>[</w:t>
        </w:r>
        <w:r w:rsidRPr="000E7F9D">
          <w:rPr>
            <w:rStyle w:val="Hyperlink"/>
            <w:color w:val="0070C0"/>
            <w:sz w:val="19"/>
            <w:szCs w:val="19"/>
            <w:vertAlign w:val="superscript"/>
            <w:lang w:val="fr-FR"/>
          </w:rPr>
          <w:t>1</w:t>
        </w:r>
        <w:r w:rsidRPr="000E7F9D">
          <w:rPr>
            <w:rStyle w:val="citecrochet1"/>
            <w:color w:val="0070C0"/>
            <w:sz w:val="19"/>
            <w:szCs w:val="19"/>
            <w:u w:val="single"/>
            <w:vertAlign w:val="superscript"/>
            <w:lang w:val="fr-FR"/>
          </w:rPr>
          <w:t>]</w:t>
        </w:r>
      </w:hyperlink>
    </w:p>
    <w:p w:rsidR="000E7F9D" w:rsidRPr="000E7F9D" w:rsidRDefault="000E7F9D" w:rsidP="000E7F9D">
      <w:pPr>
        <w:pStyle w:val="NormalWeb"/>
        <w:rPr>
          <w:color w:val="0070C0"/>
          <w:lang w:val="fr-FR"/>
        </w:rPr>
      </w:pPr>
      <w:r w:rsidRPr="000E7F9D">
        <w:rPr>
          <w:color w:val="0070C0"/>
          <w:lang w:val="fr-FR"/>
        </w:rPr>
        <w:t>L'invention de l'automobile n'a pas été le fait d'un seul inventeur mais « reflète une évolution qui a eu lieu aux quatre coins du monde » sur plus d'un siècle</w:t>
      </w:r>
      <w:hyperlink r:id="rId21" w:anchor="cite_note-en-1" w:history="1">
        <w:r w:rsidRPr="000E7F9D">
          <w:rPr>
            <w:rStyle w:val="citecrochet1"/>
            <w:color w:val="0070C0"/>
            <w:sz w:val="19"/>
            <w:szCs w:val="19"/>
            <w:u w:val="single"/>
            <w:vertAlign w:val="superscript"/>
            <w:lang w:val="fr-FR"/>
          </w:rPr>
          <w:t>[</w:t>
        </w:r>
        <w:r w:rsidRPr="000E7F9D">
          <w:rPr>
            <w:rStyle w:val="Hyperlink"/>
            <w:color w:val="0070C0"/>
            <w:sz w:val="19"/>
            <w:szCs w:val="19"/>
            <w:vertAlign w:val="superscript"/>
            <w:lang w:val="fr-FR"/>
          </w:rPr>
          <w:t>2</w:t>
        </w:r>
        <w:r w:rsidRPr="000E7F9D">
          <w:rPr>
            <w:rStyle w:val="citecrochet1"/>
            <w:color w:val="0070C0"/>
            <w:sz w:val="19"/>
            <w:szCs w:val="19"/>
            <w:u w:val="single"/>
            <w:vertAlign w:val="superscript"/>
            <w:lang w:val="fr-FR"/>
          </w:rPr>
          <w:t>]</w:t>
        </w:r>
      </w:hyperlink>
      <w:r w:rsidRPr="000E7F9D">
        <w:rPr>
          <w:color w:val="0070C0"/>
          <w:lang w:val="fr-FR"/>
        </w:rPr>
        <w:t xml:space="preserve">. On estime à près de 100 000 le nombre de </w:t>
      </w:r>
      <w:hyperlink r:id="rId22" w:tooltip="Brevet" w:history="1">
        <w:r w:rsidRPr="000E7F9D">
          <w:rPr>
            <w:rStyle w:val="Hyperlink"/>
            <w:color w:val="0070C0"/>
            <w:lang w:val="fr-FR"/>
          </w:rPr>
          <w:t>brevets</w:t>
        </w:r>
      </w:hyperlink>
      <w:r w:rsidRPr="000E7F9D">
        <w:rPr>
          <w:color w:val="0070C0"/>
          <w:lang w:val="fr-FR"/>
        </w:rPr>
        <w:t xml:space="preserve"> à l'origine de la voiture moderne</w:t>
      </w:r>
      <w:hyperlink r:id="rId23" w:anchor="cite_note-en-1" w:history="1">
        <w:r w:rsidRPr="000E7F9D">
          <w:rPr>
            <w:rStyle w:val="citecrochet1"/>
            <w:color w:val="0070C0"/>
            <w:sz w:val="19"/>
            <w:szCs w:val="19"/>
            <w:u w:val="single"/>
            <w:vertAlign w:val="superscript"/>
            <w:lang w:val="fr-FR"/>
          </w:rPr>
          <w:t>[</w:t>
        </w:r>
        <w:r w:rsidRPr="000E7F9D">
          <w:rPr>
            <w:rStyle w:val="Hyperlink"/>
            <w:color w:val="0070C0"/>
            <w:sz w:val="19"/>
            <w:szCs w:val="19"/>
            <w:vertAlign w:val="superscript"/>
            <w:lang w:val="fr-FR"/>
          </w:rPr>
          <w:t>2</w:t>
        </w:r>
        <w:r w:rsidRPr="000E7F9D">
          <w:rPr>
            <w:rStyle w:val="citecrochet1"/>
            <w:color w:val="0070C0"/>
            <w:sz w:val="19"/>
            <w:szCs w:val="19"/>
            <w:u w:val="single"/>
            <w:vertAlign w:val="superscript"/>
            <w:lang w:val="fr-FR"/>
          </w:rPr>
          <w:t>]</w:t>
        </w:r>
      </w:hyperlink>
      <w:r w:rsidRPr="000E7F9D">
        <w:rPr>
          <w:color w:val="0070C0"/>
          <w:lang w:val="fr-FR"/>
        </w:rPr>
        <w:t>.</w:t>
      </w:r>
    </w:p>
    <w:p w:rsidR="000E7F9D" w:rsidRDefault="000E7F9D" w:rsidP="000E7F9D">
      <w:pPr>
        <w:pStyle w:val="NormalWeb"/>
        <w:rPr>
          <w:color w:val="0070C0"/>
          <w:lang w:val="fr-FR"/>
        </w:rPr>
      </w:pPr>
      <w:r w:rsidRPr="000E7F9D">
        <w:rPr>
          <w:color w:val="0070C0"/>
          <w:lang w:val="fr-FR"/>
        </w:rPr>
        <w:t xml:space="preserve">L'automobile a révolutionné le transport et a entraîné de profonds changements sociaux, en particulier dans le rapport des individus à l'espace. Elle a favorisé le développement des échanges économiques et culturels et conduit au développement massif de nouvelles infrastructures (routes et autoroutes, parkings). Tout un univers culturel s'est construit à partir de sa diffusion comme objet de consommation grand public et elle représente aujourd'hui – à l'instar d'autres inventions du </w:t>
      </w:r>
      <w:r w:rsidRPr="000E7F9D">
        <w:rPr>
          <w:rStyle w:val="romain1"/>
          <w:color w:val="0070C0"/>
          <w:lang w:val="fr-FR"/>
        </w:rPr>
        <w:t>XX</w:t>
      </w:r>
      <w:r w:rsidRPr="000E7F9D">
        <w:rPr>
          <w:color w:val="0070C0"/>
          <w:vertAlign w:val="superscript"/>
          <w:lang w:val="fr-FR"/>
        </w:rPr>
        <w:t>e</w:t>
      </w:r>
      <w:r w:rsidRPr="000E7F9D">
        <w:rPr>
          <w:color w:val="0070C0"/>
          <w:lang w:val="fr-FR"/>
        </w:rPr>
        <w:t xml:space="preserve"> siècle comme la radio, la télévision ou le réfrigérateur – un équipement largement considéré comme indispensable dans les foyers des pays industrialisés. À la fois moyen de distinction sociale et instrument de loisir, l'automobile occupe une place éminente dans le mode de vie contemporain.</w:t>
      </w:r>
      <w:r w:rsidR="002E3608">
        <w:rPr>
          <w:color w:val="0070C0"/>
          <w:lang w:val="fr-FR"/>
        </w:rPr>
        <w:t xml:space="preserve">                   </w:t>
      </w:r>
    </w:p>
    <w:p w:rsidR="002E3608" w:rsidRPr="000E7F9D" w:rsidRDefault="002E3608" w:rsidP="000E7F9D">
      <w:pPr>
        <w:pStyle w:val="NormalWeb"/>
        <w:rPr>
          <w:color w:val="0070C0"/>
          <w:lang w:val="fr-FR"/>
        </w:rPr>
      </w:pPr>
      <w:r>
        <w:rPr>
          <w:color w:val="0070C0"/>
          <w:lang w:val="fr-FR"/>
        </w:rPr>
        <w:t xml:space="preserve">                                                                                   </w:t>
      </w:r>
      <w:r w:rsidRPr="002E3608">
        <w:rPr>
          <w:color w:val="0070C0"/>
          <w:lang w:val="fr-FR"/>
        </w:rPr>
        <w:drawing>
          <wp:inline distT="0" distB="0" distL="0" distR="0">
            <wp:extent cx="2790190" cy="2052320"/>
            <wp:effectExtent l="19050" t="0" r="0" b="0"/>
            <wp:docPr id="5" name="Imagine 3" descr="C:\Users\mihnea\Desktop\poze iphone\IMG_10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hnea\Desktop\poze iphone\IMG_1033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783" cy="2056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color w:val="0070C0"/>
          <w:lang w:val="fr-FR"/>
        </w:rPr>
        <w:t xml:space="preserve">        </w:t>
      </w:r>
    </w:p>
    <w:p w:rsidR="000E7F9D" w:rsidRPr="000E7F9D" w:rsidRDefault="000E7F9D">
      <w:pPr>
        <w:rPr>
          <w:color w:val="0070C0"/>
        </w:rPr>
      </w:pPr>
    </w:p>
    <w:sectPr w:rsidR="000E7F9D" w:rsidRPr="000E7F9D" w:rsidSect="003018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0E7F9D"/>
    <w:rsid w:val="000E7F9D"/>
    <w:rsid w:val="002E3608"/>
    <w:rsid w:val="003018A4"/>
    <w:rsid w:val="00860D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8A4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link w:val="TitluCaracter"/>
    <w:uiPriority w:val="10"/>
    <w:qFormat/>
    <w:rsid w:val="000E7F9D"/>
    <w:pPr>
      <w:pBdr>
        <w:bottom w:val="single" w:sz="8" w:space="4" w:color="B83D68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customStyle="1" w:styleId="TitluCaracter">
    <w:name w:val="Titlu Caracter"/>
    <w:basedOn w:val="Fontdeparagrafimplicit"/>
    <w:link w:val="Titlu"/>
    <w:uiPriority w:val="10"/>
    <w:rsid w:val="000E7F9D"/>
    <w:rPr>
      <w:rFonts w:asciiTheme="majorHAnsi" w:eastAsiaTheme="majorEastAsia" w:hAnsiTheme="majorHAnsi" w:cstheme="majorBidi"/>
      <w:color w:val="842F73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Fontdeparagrafimplicit"/>
    <w:uiPriority w:val="99"/>
    <w:semiHidden/>
    <w:unhideWhenUsed/>
    <w:rsid w:val="000E7F9D"/>
    <w:rPr>
      <w:color w:val="0000FF"/>
      <w:u w:val="single"/>
    </w:rPr>
  </w:style>
  <w:style w:type="character" w:customStyle="1" w:styleId="romain1">
    <w:name w:val="romain1"/>
    <w:basedOn w:val="Fontdeparagrafimplicit"/>
    <w:rsid w:val="000E7F9D"/>
    <w:rPr>
      <w:smallCaps/>
    </w:rPr>
  </w:style>
  <w:style w:type="paragraph" w:styleId="NormalWeb">
    <w:name w:val="Normal (Web)"/>
    <w:basedOn w:val="Normal"/>
    <w:uiPriority w:val="99"/>
    <w:semiHidden/>
    <w:unhideWhenUsed/>
    <w:rsid w:val="000E7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nowrap1">
    <w:name w:val="nowrap1"/>
    <w:basedOn w:val="Fontdeparagrafimplicit"/>
    <w:rsid w:val="000E7F9D"/>
  </w:style>
  <w:style w:type="character" w:customStyle="1" w:styleId="citecrochet1">
    <w:name w:val="cite_crochet1"/>
    <w:basedOn w:val="Fontdeparagrafimplicit"/>
    <w:rsid w:val="000E7F9D"/>
    <w:rPr>
      <w:vanish/>
      <w:webHidden w:val="0"/>
      <w:specVanish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F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3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14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Machine_%C3%A0_vapeur" TargetMode="External"/><Relationship Id="rId13" Type="http://schemas.openxmlformats.org/officeDocument/2006/relationships/hyperlink" Target="http://fr.wikipedia.org/wiki/1907" TargetMode="External"/><Relationship Id="rId18" Type="http://schemas.openxmlformats.org/officeDocument/2006/relationships/hyperlink" Target="http://fr.wikipedia.org/wiki/2007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://fr.wikipedia.org/wiki/Histoire_de_l'automobile" TargetMode="External"/><Relationship Id="rId7" Type="http://schemas.openxmlformats.org/officeDocument/2006/relationships/hyperlink" Target="http://fr.wikipedia.org/wiki/XIXe_si%C3%A8cle" TargetMode="External"/><Relationship Id="rId12" Type="http://schemas.openxmlformats.org/officeDocument/2006/relationships/hyperlink" Target="http://fr.wikipedia.org/wiki/Seconde_Guerre_mondiale" TargetMode="External"/><Relationship Id="rId17" Type="http://schemas.openxmlformats.org/officeDocument/2006/relationships/hyperlink" Target="http://fr.wikipedia.org/wiki/1975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Trente_Glorieuses" TargetMode="External"/><Relationship Id="rId20" Type="http://schemas.openxmlformats.org/officeDocument/2006/relationships/hyperlink" Target="http://fr.wikipedia.org/wiki/Histoire_de_l'automobile" TargetMode="External"/><Relationship Id="rId1" Type="http://schemas.openxmlformats.org/officeDocument/2006/relationships/styles" Target="styles.xml"/><Relationship Id="rId6" Type="http://schemas.openxmlformats.org/officeDocument/2006/relationships/hyperlink" Target="http://fr.wikipedia.org/wiki/XXe_si%C3%A8cle" TargetMode="External"/><Relationship Id="rId11" Type="http://schemas.openxmlformats.org/officeDocument/2006/relationships/hyperlink" Target="http://fr.wikipedia.org/wiki/Transport_de_marchandises" TargetMode="External"/><Relationship Id="rId24" Type="http://schemas.openxmlformats.org/officeDocument/2006/relationships/image" Target="media/image2.jpeg"/><Relationship Id="rId5" Type="http://schemas.openxmlformats.org/officeDocument/2006/relationships/hyperlink" Target="http://fr.wikipedia.org/wiki/Automobile" TargetMode="External"/><Relationship Id="rId15" Type="http://schemas.openxmlformats.org/officeDocument/2006/relationships/hyperlink" Target="http://fr.wikipedia.org/wiki/Ford_T" TargetMode="External"/><Relationship Id="rId23" Type="http://schemas.openxmlformats.org/officeDocument/2006/relationships/hyperlink" Target="http://fr.wikipedia.org/wiki/Histoire_de_l'automobile" TargetMode="External"/><Relationship Id="rId10" Type="http://schemas.openxmlformats.org/officeDocument/2006/relationships/hyperlink" Target="http://fr.wikipedia.org/wiki/Moteur_%C3%A0_explosion" TargetMode="External"/><Relationship Id="rId19" Type="http://schemas.openxmlformats.org/officeDocument/2006/relationships/hyperlink" Target="http://fr.wikipedia.org/wiki/201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fr.wikipedia.org/wiki/P%C3%A9trole" TargetMode="External"/><Relationship Id="rId14" Type="http://schemas.openxmlformats.org/officeDocument/2006/relationships/hyperlink" Target="http://fr.wikipedia.org/wiki/1914" TargetMode="External"/><Relationship Id="rId22" Type="http://schemas.openxmlformats.org/officeDocument/2006/relationships/hyperlink" Target="http://fr.wikipedia.org/wiki/Breve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Opulent">
  <a:themeElements>
    <a:clrScheme name="Opulent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Opulent">
      <a:majorFont>
        <a:latin typeface="Trebuchet MS"/>
        <a:ea typeface=""/>
        <a:cs typeface=""/>
        <a:font script="Jpan" typeface="HG丸ｺﾞｼｯｸM-PRO"/>
        <a:font script="Hang" typeface="HY그래픽M"/>
        <a:font script="Hans" typeface="黑体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rebuchet MS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pulent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78000"/>
                <a:satMod val="220000"/>
              </a:schemeClr>
            </a:gs>
            <a:gs pos="100000">
              <a:schemeClr val="phClr">
                <a:shade val="35000"/>
                <a:satMod val="155000"/>
              </a:schemeClr>
            </a:gs>
          </a:gsLst>
          <a:path path="circle">
            <a:fillToRect l="50000" t="50000" r="50000" b="50000"/>
          </a:path>
        </a:gradFill>
        <a:blipFill>
          <a:blip xmlns:r="http://schemas.openxmlformats.org/officeDocument/2006/relationships" r:embed="rId1">
            <a:duotone>
              <a:schemeClr val="phClr">
                <a:shade val="60000"/>
                <a:satMod val="180000"/>
              </a:schemeClr>
              <a:schemeClr val="phClr">
                <a:tint val="500"/>
                <a:satMod val="150000"/>
              </a:schemeClr>
            </a:duotone>
          </a:blip>
          <a:tile tx="0" ty="0" sx="50000" sy="5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3817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mihnea</dc:creator>
  <cp:lastModifiedBy>mihnea</cp:lastModifiedBy>
  <cp:revision>1</cp:revision>
  <dcterms:created xsi:type="dcterms:W3CDTF">2012-05-06T12:02:00Z</dcterms:created>
  <dcterms:modified xsi:type="dcterms:W3CDTF">2012-05-06T12:19:00Z</dcterms:modified>
</cp:coreProperties>
</file>